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</w:t>
      </w:r>
      <w:r w:rsidR="006D5E56">
        <w:rPr>
          <w:rFonts w:ascii="TimesNewRomanPSMT" w:hAnsi="TimesNewRomanPSMT" w:cs="TimesNewRomanPSMT"/>
          <w:sz w:val="28"/>
          <w:szCs w:val="28"/>
        </w:rPr>
        <w:t>, в соответствии со статьей 39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Федерального закона «</w:t>
      </w:r>
      <w:r w:rsidR="006D5E56" w:rsidRPr="006D5E56">
        <w:rPr>
          <w:rFonts w:ascii="TimesNewRomanPSMT" w:hAnsi="TimesNewRomanPSMT" w:cs="TimesNewRomanPSMT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981CD1">
        <w:rPr>
          <w:rFonts w:ascii="TimesNewRomanPSMT" w:hAnsi="TimesNewRomanPSMT" w:cs="TimesNewRomanPSMT"/>
          <w:sz w:val="28"/>
          <w:szCs w:val="28"/>
        </w:rPr>
        <w:t>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7237" w:rsidRDefault="00981CD1" w:rsidP="00981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7237">
        <w:rPr>
          <w:sz w:val="28"/>
          <w:szCs w:val="28"/>
        </w:rPr>
        <w:t>Считать целесообразным принятие следующих проектов федеральных законов:</w:t>
      </w:r>
    </w:p>
    <w:p w:rsidR="005E0B5F" w:rsidRPr="00987237" w:rsidRDefault="005E0B5F" w:rsidP="005E0B5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7237">
        <w:rPr>
          <w:color w:val="000000" w:themeColor="text1"/>
          <w:sz w:val="28"/>
          <w:szCs w:val="28"/>
        </w:rPr>
        <w:t>№ 754053-8 «О внесении изменений в статью 14.67 Кодекса Российской Федерации об административных правонарушениях» (об установлении ответственности за несоблюдение требований в сфере производства и оборота табачной продукции);</w:t>
      </w:r>
    </w:p>
    <w:p w:rsidR="005E0B5F" w:rsidRPr="00987237" w:rsidRDefault="005E0B5F" w:rsidP="005E0B5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7237">
        <w:rPr>
          <w:color w:val="000000" w:themeColor="text1"/>
          <w:sz w:val="28"/>
          <w:szCs w:val="28"/>
        </w:rPr>
        <w:t xml:space="preserve">№ 764329-8 «О внесении изменений в Кодекс Российской Федерации об административных правонарушениях» (в части установления ответственности за </w:t>
      </w:r>
      <w:proofErr w:type="spellStart"/>
      <w:r w:rsidRPr="00987237">
        <w:rPr>
          <w:color w:val="000000" w:themeColor="text1"/>
          <w:sz w:val="28"/>
          <w:szCs w:val="28"/>
        </w:rPr>
        <w:t>неразмещение</w:t>
      </w:r>
      <w:proofErr w:type="spellEnd"/>
      <w:r w:rsidRPr="00987237">
        <w:rPr>
          <w:color w:val="000000" w:themeColor="text1"/>
          <w:sz w:val="28"/>
          <w:szCs w:val="28"/>
        </w:rPr>
        <w:t xml:space="preserve"> информации об условиях договора воздушной перевозки);</w:t>
      </w:r>
    </w:p>
    <w:p w:rsidR="00E05E98" w:rsidRPr="00987237" w:rsidRDefault="00E05E98" w:rsidP="00E05E9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7237">
        <w:rPr>
          <w:color w:val="000000" w:themeColor="text1"/>
          <w:sz w:val="28"/>
          <w:szCs w:val="28"/>
        </w:rPr>
        <w:t>№ 743309-8 «О внесении изменений в статью 106 Земельного кодекса Российской Федерации» (о порядке согласования работ в охранных зонах трубопроводов);</w:t>
      </w:r>
    </w:p>
    <w:p w:rsidR="00E05E98" w:rsidRPr="00987237" w:rsidRDefault="00E05E98" w:rsidP="00E05E9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7237">
        <w:rPr>
          <w:color w:val="000000" w:themeColor="text1"/>
          <w:sz w:val="28"/>
          <w:szCs w:val="28"/>
        </w:rPr>
        <w:t>№ 748594-8 «О внесении изменений в статью 7 Федерального закона «О внесении изменений в отдельные законодательные акты Российской Федерации» (о продлении до 2030 год</w:t>
      </w:r>
      <w:r w:rsidR="004F0F00">
        <w:rPr>
          <w:color w:val="000000" w:themeColor="text1"/>
          <w:sz w:val="28"/>
          <w:szCs w:val="28"/>
        </w:rPr>
        <w:t>а</w:t>
      </w:r>
      <w:r w:rsidRPr="00987237">
        <w:rPr>
          <w:color w:val="000000" w:themeColor="text1"/>
          <w:sz w:val="28"/>
          <w:szCs w:val="28"/>
        </w:rPr>
        <w:t xml:space="preserve"> права региона устанавливать подзаконным актом случаи утверждения градостроительных документов без про</w:t>
      </w:r>
      <w:bookmarkStart w:id="0" w:name="_GoBack"/>
      <w:bookmarkEnd w:id="0"/>
      <w:r w:rsidRPr="00987237">
        <w:rPr>
          <w:color w:val="000000" w:themeColor="text1"/>
          <w:sz w:val="28"/>
          <w:szCs w:val="28"/>
        </w:rPr>
        <w:t>ведения общественных обсуждений или публичных слушаний);</w:t>
      </w:r>
    </w:p>
    <w:p w:rsidR="00614E9C" w:rsidRPr="00987237" w:rsidRDefault="00614E9C" w:rsidP="00614E9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7237">
        <w:rPr>
          <w:color w:val="000000" w:themeColor="text1"/>
          <w:sz w:val="28"/>
          <w:szCs w:val="28"/>
        </w:rPr>
        <w:lastRenderedPageBreak/>
        <w:t>№ 755616-8 «О внесении изменений в статью 54 Федерального закона «Об обращении лекарственных средств» (в части совершенствования регулирования обращения лекарственных средств);</w:t>
      </w:r>
    </w:p>
    <w:p w:rsidR="00F95446" w:rsidRPr="00987237" w:rsidRDefault="001447E2" w:rsidP="001447E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7237">
        <w:rPr>
          <w:color w:val="000000" w:themeColor="text1"/>
          <w:sz w:val="28"/>
          <w:szCs w:val="28"/>
        </w:rPr>
        <w:t>№ 749455-8 «О внесении дополнения в Федеральный закон «О страховых пенсиях» в части досрочного назначения страховой пенсии работникам сельского хозяйства»;</w:t>
      </w:r>
    </w:p>
    <w:p w:rsidR="00F95446" w:rsidRPr="00987237" w:rsidRDefault="001447E2" w:rsidP="001447E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7237">
        <w:rPr>
          <w:color w:val="000000" w:themeColor="text1"/>
          <w:sz w:val="28"/>
          <w:szCs w:val="28"/>
        </w:rPr>
        <w:t>№ 752778-8 «О внесении изменений в Трудовой кодекс Российской Федерации» (о дополнительных гарантиях женщинам, имеющим малолетних детей);</w:t>
      </w:r>
    </w:p>
    <w:p w:rsidR="00F95446" w:rsidRPr="00987237" w:rsidRDefault="001447E2" w:rsidP="001447E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7237">
        <w:rPr>
          <w:color w:val="000000" w:themeColor="text1"/>
          <w:sz w:val="28"/>
          <w:szCs w:val="28"/>
        </w:rPr>
        <w:t>№ 755753-8 «О внесении изменений в статью 25 Федерального закона «Об опеке и попечительстве» (в части уточнения срока предоставления ежегодного отчета организациями, исполняющими обязанности опекуна или попечителя);</w:t>
      </w:r>
    </w:p>
    <w:p w:rsidR="00F95446" w:rsidRPr="00987237" w:rsidRDefault="001447E2" w:rsidP="001447E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7237">
        <w:rPr>
          <w:color w:val="000000" w:themeColor="text1"/>
          <w:sz w:val="28"/>
          <w:szCs w:val="28"/>
        </w:rPr>
        <w:t>№ 754545-8 «О внесении изменения в статью 261 Трудового кодекса Российской Федерации» (об уточнении гарантии при расторжении трудового договора, предоставляемой работнику - единственному кормильцу в многодетной семье)</w:t>
      </w:r>
      <w:r w:rsidR="0054405E" w:rsidRPr="00987237">
        <w:rPr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4F0F00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0F" w:rsidRDefault="00BA4A0F" w:rsidP="000E1792">
      <w:r>
        <w:separator/>
      </w:r>
    </w:p>
  </w:endnote>
  <w:endnote w:type="continuationSeparator" w:id="0">
    <w:p w:rsidR="00BA4A0F" w:rsidRDefault="00BA4A0F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0F" w:rsidRDefault="00BA4A0F" w:rsidP="000E1792">
      <w:r>
        <w:separator/>
      </w:r>
    </w:p>
  </w:footnote>
  <w:footnote w:type="continuationSeparator" w:id="0">
    <w:p w:rsidR="00BA4A0F" w:rsidRDefault="00BA4A0F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F00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A10B5"/>
    <w:rsid w:val="000E1634"/>
    <w:rsid w:val="000E1792"/>
    <w:rsid w:val="001447E2"/>
    <w:rsid w:val="00344AF5"/>
    <w:rsid w:val="004B5591"/>
    <w:rsid w:val="004F0F00"/>
    <w:rsid w:val="0054405E"/>
    <w:rsid w:val="005B3D60"/>
    <w:rsid w:val="005E0B5F"/>
    <w:rsid w:val="00614E9C"/>
    <w:rsid w:val="006D5E56"/>
    <w:rsid w:val="007130F1"/>
    <w:rsid w:val="007C5C15"/>
    <w:rsid w:val="00927C24"/>
    <w:rsid w:val="00946B29"/>
    <w:rsid w:val="00950B3C"/>
    <w:rsid w:val="00981CD1"/>
    <w:rsid w:val="00987237"/>
    <w:rsid w:val="00AD3E0A"/>
    <w:rsid w:val="00B60441"/>
    <w:rsid w:val="00BA4A0F"/>
    <w:rsid w:val="00BE32FD"/>
    <w:rsid w:val="00BF7D45"/>
    <w:rsid w:val="00C41FA4"/>
    <w:rsid w:val="00C76657"/>
    <w:rsid w:val="00D126FC"/>
    <w:rsid w:val="00E05E98"/>
    <w:rsid w:val="00E343B7"/>
    <w:rsid w:val="00F62393"/>
    <w:rsid w:val="00F95446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72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72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17</cp:revision>
  <cp:lastPrinted>2024-12-04T07:23:00Z</cp:lastPrinted>
  <dcterms:created xsi:type="dcterms:W3CDTF">2018-08-21T03:55:00Z</dcterms:created>
  <dcterms:modified xsi:type="dcterms:W3CDTF">2024-12-04T07:44:00Z</dcterms:modified>
</cp:coreProperties>
</file>